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7e7c" w14:textId="70a7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Антикоррупционной стратегии Республики Казахстан на 2015-2025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2014 года № 986.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определения основных направлений антикоррупционной политики государства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Антикоррупционную стратегию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2015–2025 годы (далее – Стратегия).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04.08.2018 </w:t>
      </w:r>
      <w:r>
        <w:rPr>
          <w:rFonts w:ascii="Times New Roman"/>
          <w:b w:val="false"/>
          <w:i w:val="false"/>
          <w:color w:val="00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986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АНТИКОРРУПЦИОННАЯ СТРАТЕГИЯ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2015–2025 ГОДЫ</w:t>
      </w:r>
      <w:r>
        <w:br/>
      </w:r>
      <w:r>
        <w:rPr>
          <w:rFonts w:ascii="Times New Roman"/>
          <w:b/>
          <w:i w:val="false"/>
          <w:color w:val="000000"/>
        </w:rPr>
        <w:t>Содержание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Положительные тенденции в сфере противодействия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Проблемы, требующие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Основные факторы, способствующие коррупционным проявлениям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Цель и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Цель и целевые индикаторы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Ключевые направления, основные подходы и приоритетные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Противодействие коррупции в сфере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Внедрение института общественного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Противодействие коррупции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квазигосударственном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и частном секторе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4.4.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Предупреждение коррупции в судебных и правоохранительных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4.5.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Формирование уровня антикоррупционной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Развитие международного сотрудничества по вопросам противодействия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Мониторинг и оценка реализации стратегии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Введение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нашей стране действует современное антикоррупционное законодательство, основой которого являются законы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>",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Анализ текущей ситуации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Положительные тенденции в сфере противодействия коррупции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одним из первых в СНГ принял Закон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определивший цели, задачи, основные принципы и механизмы борьбы с этим негативным явлением.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с 1999 года Закон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утвержденный Главой государства в 2005 году </w:t>
      </w:r>
      <w:r>
        <w:rPr>
          <w:rFonts w:ascii="Times New Roman"/>
          <w:b w:val="false"/>
          <w:i w:val="false"/>
          <w:color w:val="000000"/>
          <w:sz w:val="28"/>
        </w:rPr>
        <w:t>Кодекс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но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предупредительно-профилактическая деятельность является приоритетной для вновь созданного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Уголовно-правовая политика обеспечивает жесткую ответственность должностных лиц за совершение ими коррупционных преступлений.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суровой ответственности за коррупционные преступления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политики Республики Казахстан на период с 2010 до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принципиальный подход реализован в новом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Уголовном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наряду с усилением ответственности государственных служащих, совершенствуются и их социальные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принятием Закона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Закона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Сформирована система оценки эффективности и внешнего контроля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2.2. Проблемы, требующие решения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По-прежнему актуальной является проблема использования всего арсенала средств предотвращения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Недостает системности и в предупредительно-профилактической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же в деятельности уполномоченного органа должен сохраняться баланс между его правоохранительными и регуляторными функциями.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наконец-то определиться и с подходами к вопросам противодействия коррупции в частном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2.3. Основные факторы, способствующие коррупционным проявлениям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Цель и задачи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Цель и целевые индикаторы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индикаторы, применяемые в Стратегии: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доверие общества институтам государственной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правовой культуры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"Transparency International".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3.2. Задачи Стратегии: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коррупции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института общественного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коррупции в квазигосударственном и частном секторе;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коррупции в судах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уровня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международного сотрудничества по вопросам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задачи Стратегии направлены на достижение целей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"Казахстан-2050", учитывают положения программы Партии "Нұр Отан" по противодействию коррупции на 2015–2025 годы, а также предложения и мнения других общественных объединений.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Ключевые направления, основные подходы и приоритетные меры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Противодействие коррупции в сфере государственной службы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Неподкупность государственных служащих и прозрачность их деятельности – основа успешности антикоррупционной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человеческого фактора минимизирует и широкое использование современных информационных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Расширится и перечень государственных услуг, предоставляемых населению по принципу "одного окна" (через ЦОНы).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4.2. Внедрение института общественного контроля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Действенным механизмом профилактики коррупции является общественный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общественный контроль должен быть четко разграничен с контрольными функциями государства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одним инструментом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доступ к публичной информации исключит необходимость излишних контактов населения с чиновниками.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4.3. Противодействие коррупции в квазигосударственном и частном секторе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Предстоит принять ряд других антикоррупционных мер в различных сферах финансово-хозяйственной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4.4. Предупреждение коррупции в судебных и правоохранительных органах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свободные от коррупции органы правопорядка способны эффективно защищать права граждан, интересы общества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Доверие населения должно стать главным критерием оценки правоохранительной деятельности.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4.5. Формирование уровня антикоррупционной культуры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Предусмотренный настоящей Стратегией комплекс антикоррупционных мер должен сопровождаться широким участием общественности.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тесное партнерство государства и общества позволят успешно противостоять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поддержки общества антикоррупционные меры, проводимые сверху, дают только частичный эффект.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Нетерпимое отношение к коррупции должно стать гражданской позицией каждого казахстанца, а честность и неподкупность – нормой поведения.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казахстанец, каждая семья должны понимать, что борьба с коррупцией – дело всего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с детства воспитывать личность в духе казахстанского патриотизма и неприятия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Обучающими антикоррупционными курсами следует охватить все учебные заведения, государственные органы и в целом гражданское общество.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казахстанцев, их деятельному участию в деле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добиваться кардинального искоренения правового нигилизма в обществе.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Выправить ситуацию призвана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Антикоррупционная этика и культура казахстанского общества должна формироваться в контексте идеологии "Мәңгілік ел".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Осознание и неприятие коррупции как чуждого национальной культуре явления – основа антикоррупционной культуры нашего общества.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4.6. Развитие международного сотрудничества по вопросам противодействия коррупции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будет расширять и углублять международное сотрудничество в вопросах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Мониторинг и оценка реализации Стратегии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надлежащего мониторинга и оценки состояния реализации Антикоррупционной стратегии является его открытость.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мнение общественности будут учитываться на последующих этапах реализации Стратегии.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Национальный отчет о реализации документа подлежит размещению в средствах массовой информации.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