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4" w:rsidRDefault="006C6DDD" w:rsidP="006C6DDD">
      <w:pPr>
        <w:jc w:val="center"/>
        <w:rPr>
          <w:rFonts w:asciiTheme="majorHAnsi" w:hAnsiTheme="majorHAnsi" w:cs="Aharoni"/>
          <w:b/>
          <w:sz w:val="32"/>
          <w:szCs w:val="32"/>
        </w:rPr>
      </w:pPr>
      <w:r w:rsidRPr="006C6DDD">
        <w:rPr>
          <w:rFonts w:asciiTheme="majorHAnsi" w:hAnsiTheme="majorHAnsi" w:cs="Aharoni"/>
          <w:b/>
          <w:sz w:val="32"/>
          <w:szCs w:val="32"/>
        </w:rPr>
        <w:t>Здоровье ребёнка в наших руках</w:t>
      </w:r>
      <w:r>
        <w:rPr>
          <w:rFonts w:asciiTheme="majorHAnsi" w:hAnsiTheme="majorHAnsi" w:cs="Aharoni"/>
          <w:b/>
          <w:sz w:val="32"/>
          <w:szCs w:val="32"/>
        </w:rPr>
        <w:t>!</w:t>
      </w:r>
    </w:p>
    <w:p w:rsidR="006C6DDD" w:rsidRDefault="006C6DDD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DDD">
        <w:rPr>
          <w:rFonts w:ascii="Times New Roman" w:hAnsi="Times New Roman" w:cs="Times New Roman"/>
          <w:sz w:val="28"/>
          <w:szCs w:val="28"/>
        </w:rPr>
        <w:t xml:space="preserve"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</w:t>
      </w:r>
      <w:r>
        <w:rPr>
          <w:rFonts w:ascii="Times New Roman" w:hAnsi="Times New Roman" w:cs="Times New Roman"/>
          <w:sz w:val="28"/>
          <w:szCs w:val="28"/>
        </w:rPr>
        <w:t>стала занимать во всём мире приоритетные позиции. Любой стране нужны личности творческие, гармонично развитые, активные и здоровые</w:t>
      </w:r>
      <w:r w:rsidR="00A92788">
        <w:rPr>
          <w:rFonts w:ascii="Times New Roman" w:hAnsi="Times New Roman" w:cs="Times New Roman"/>
          <w:sz w:val="28"/>
          <w:szCs w:val="28"/>
        </w:rPr>
        <w:t>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5E5804" w:rsidRDefault="00A92788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По данным обследований, только 5-7% детей рождаются </w:t>
      </w:r>
      <w:proofErr w:type="gramStart"/>
      <w:r w:rsidRPr="007753A8">
        <w:rPr>
          <w:rFonts w:ascii="Times New Roman" w:hAnsi="Times New Roman" w:cs="Times New Roman"/>
          <w:i/>
          <w:sz w:val="28"/>
          <w:szCs w:val="28"/>
        </w:rPr>
        <w:t>здоровыми</w:t>
      </w:r>
      <w:proofErr w:type="gramEnd"/>
      <w:r w:rsidRPr="007753A8">
        <w:rPr>
          <w:rFonts w:ascii="Times New Roman" w:hAnsi="Times New Roman" w:cs="Times New Roman"/>
          <w:i/>
          <w:sz w:val="28"/>
          <w:szCs w:val="28"/>
        </w:rPr>
        <w:t xml:space="preserve">, 2-3% имеют </w:t>
      </w:r>
      <w:r w:rsidR="007753A8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7753A8" w:rsidRPr="007753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группу здоровья. На первый взгляд наши дети здоровы и нет причин волноваться. Но что </w:t>
      </w:r>
      <w:r w:rsidR="007753A8" w:rsidRPr="007753A8">
        <w:rPr>
          <w:rFonts w:ascii="Times New Roman" w:hAnsi="Times New Roman" w:cs="Times New Roman"/>
          <w:i/>
          <w:sz w:val="28"/>
          <w:szCs w:val="28"/>
        </w:rPr>
        <w:t>такое здоровье? По определению В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семирной организации здравоохранения, </w:t>
      </w:r>
      <w:r w:rsidR="007753A8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7753A8">
        <w:rPr>
          <w:rFonts w:ascii="Times New Roman" w:hAnsi="Times New Roman" w:cs="Times New Roman"/>
          <w:b/>
          <w:i/>
          <w:sz w:val="28"/>
          <w:szCs w:val="28"/>
        </w:rPr>
        <w:t>доровье</w:t>
      </w:r>
      <w:r w:rsidRPr="007753A8">
        <w:rPr>
          <w:rFonts w:ascii="Times New Roman" w:hAnsi="Times New Roman" w:cs="Times New Roman"/>
          <w:i/>
          <w:sz w:val="28"/>
          <w:szCs w:val="28"/>
        </w:rPr>
        <w:t xml:space="preserve"> – это полное физическое, психическое и социальное благополучие, а не только отсутствие болезней и физических дефектов.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Факторы, влияющие на состояние здоровья:</w:t>
      </w:r>
    </w:p>
    <w:p w:rsidR="005E5804" w:rsidRDefault="005E5804" w:rsidP="005E5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20%-наследственность;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 xml:space="preserve">20%-экология; 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10%-развитие здравоохранения;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804">
        <w:rPr>
          <w:rFonts w:ascii="Times New Roman" w:hAnsi="Times New Roman" w:cs="Times New Roman"/>
          <w:sz w:val="28"/>
          <w:szCs w:val="28"/>
        </w:rPr>
        <w:t>50%-</w:t>
      </w:r>
      <w:r w:rsidRPr="005E5804">
        <w:rPr>
          <w:rFonts w:ascii="Times New Roman" w:hAnsi="Times New Roman" w:cs="Times New Roman"/>
          <w:b/>
          <w:sz w:val="28"/>
          <w:szCs w:val="28"/>
        </w:rPr>
        <w:t>образ жизни.</w:t>
      </w:r>
    </w:p>
    <w:p w:rsidR="005E5804" w:rsidRDefault="005E5804" w:rsidP="005E5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ЗОЖ</w:t>
      </w:r>
      <w:r w:rsidR="007A0A89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="007A0A89">
        <w:rPr>
          <w:rFonts w:ascii="Times New Roman" w:hAnsi="Times New Roman" w:cs="Times New Roman"/>
          <w:sz w:val="28"/>
          <w:szCs w:val="28"/>
        </w:rPr>
        <w:t>(здоровый образ жизни)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Рациональное питание.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Соблюдение режима.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Оптимальный двигательный режим.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Полноценный сон.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Здоровая гигиеническая среда.</w:t>
      </w:r>
    </w:p>
    <w:p w:rsidR="007A0A89" w:rsidRP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Благоприятная психологическая атмосфера.</w:t>
      </w:r>
    </w:p>
    <w:p w:rsidR="007A0A89" w:rsidRDefault="007A0A89" w:rsidP="007A0A8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0A89">
        <w:rPr>
          <w:rFonts w:ascii="Times New Roman" w:hAnsi="Times New Roman" w:cs="Times New Roman"/>
          <w:sz w:val="28"/>
          <w:szCs w:val="28"/>
        </w:rPr>
        <w:t>Закаливание.</w:t>
      </w:r>
    </w:p>
    <w:p w:rsidR="00811CC1" w:rsidRDefault="007A0A89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городской окружающей среды отрицательно сказываются на развитии и здоровье ребёнка. Но рост количества детских заболеваний связан не только</w:t>
      </w:r>
      <w:r w:rsidR="004A1263">
        <w:rPr>
          <w:rFonts w:ascii="Times New Roman" w:hAnsi="Times New Roman" w:cs="Times New Roman"/>
          <w:sz w:val="28"/>
          <w:szCs w:val="28"/>
        </w:rPr>
        <w:t xml:space="preserve">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</w:t>
      </w:r>
      <w:r w:rsidR="00981801">
        <w:rPr>
          <w:rFonts w:ascii="Times New Roman" w:hAnsi="Times New Roman" w:cs="Times New Roman"/>
          <w:sz w:val="28"/>
          <w:szCs w:val="28"/>
        </w:rPr>
        <w:t xml:space="preserve">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 w:rsidR="0098180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981801">
        <w:rPr>
          <w:rFonts w:ascii="Times New Roman" w:hAnsi="Times New Roman" w:cs="Times New Roman"/>
          <w:sz w:val="28"/>
          <w:szCs w:val="28"/>
        </w:rPr>
        <w:t>. А ведь при недостаточной двигательной активности ребёнка неизбежно происходит ухудшение здоровья, снижение физической работоспособности</w:t>
      </w:r>
      <w:r w:rsidR="007753A8">
        <w:rPr>
          <w:rFonts w:ascii="Times New Roman" w:hAnsi="Times New Roman" w:cs="Times New Roman"/>
          <w:sz w:val="28"/>
          <w:szCs w:val="28"/>
        </w:rPr>
        <w:t xml:space="preserve">. Так давайте же будем бороться за эти 50%, чтобы они были процентами </w:t>
      </w:r>
      <w:proofErr w:type="gramStart"/>
      <w:r w:rsidR="007753A8" w:rsidRPr="007753A8">
        <w:rPr>
          <w:rFonts w:ascii="Times New Roman" w:hAnsi="Times New Roman" w:cs="Times New Roman"/>
          <w:b/>
          <w:sz w:val="28"/>
          <w:szCs w:val="28"/>
        </w:rPr>
        <w:t>здорового</w:t>
      </w:r>
      <w:proofErr w:type="gramEnd"/>
      <w:r w:rsidR="007753A8" w:rsidRPr="007753A8">
        <w:rPr>
          <w:rFonts w:ascii="Times New Roman" w:hAnsi="Times New Roman" w:cs="Times New Roman"/>
          <w:b/>
          <w:sz w:val="28"/>
          <w:szCs w:val="28"/>
        </w:rPr>
        <w:t xml:space="preserve"> образа</w:t>
      </w:r>
      <w:r w:rsidR="007753A8">
        <w:rPr>
          <w:rFonts w:ascii="Times New Roman" w:hAnsi="Times New Roman" w:cs="Times New Roman"/>
          <w:sz w:val="28"/>
          <w:szCs w:val="28"/>
        </w:rPr>
        <w:t xml:space="preserve"> </w:t>
      </w:r>
      <w:r w:rsidR="007753A8" w:rsidRPr="007753A8">
        <w:rPr>
          <w:rFonts w:ascii="Times New Roman" w:hAnsi="Times New Roman" w:cs="Times New Roman"/>
          <w:b/>
          <w:sz w:val="28"/>
          <w:szCs w:val="28"/>
        </w:rPr>
        <w:t>жизни</w:t>
      </w:r>
      <w:r w:rsidR="007753A8">
        <w:rPr>
          <w:rFonts w:ascii="Times New Roman" w:hAnsi="Times New Roman" w:cs="Times New Roman"/>
          <w:sz w:val="28"/>
          <w:szCs w:val="28"/>
        </w:rPr>
        <w:t>.</w:t>
      </w:r>
    </w:p>
    <w:p w:rsidR="00086CAF" w:rsidRDefault="00086CAF">
      <w:pPr>
        <w:rPr>
          <w:rFonts w:ascii="Times New Roman" w:hAnsi="Times New Roman" w:cs="Times New Roman"/>
          <w:sz w:val="28"/>
          <w:szCs w:val="28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086CAF">
        <w:rPr>
          <w:rFonts w:asciiTheme="majorHAnsi" w:hAnsiTheme="majorHAnsi" w:cs="Times New Roman"/>
          <w:b/>
          <w:sz w:val="36"/>
          <w:szCs w:val="36"/>
        </w:rPr>
        <w:t>Д</w:t>
      </w:r>
      <w:r>
        <w:rPr>
          <w:rFonts w:asciiTheme="majorHAnsi" w:hAnsiTheme="majorHAnsi" w:cs="Times New Roman"/>
          <w:b/>
          <w:sz w:val="36"/>
          <w:szCs w:val="36"/>
        </w:rPr>
        <w:t>ЛЯ</w:t>
      </w:r>
      <w:r w:rsidRPr="00086CAF">
        <w:rPr>
          <w:rFonts w:asciiTheme="majorHAnsi" w:hAnsiTheme="majorHAnsi" w:cs="Times New Roman"/>
          <w:b/>
          <w:sz w:val="36"/>
          <w:szCs w:val="36"/>
        </w:rPr>
        <w:t xml:space="preserve"> ВАС, РОДИТЕЛИ!</w:t>
      </w:r>
    </w:p>
    <w:p w:rsidR="00086CAF" w:rsidRPr="001257CF" w:rsidRDefault="00086CAF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Прежде всего, необходимо активно использовать целебные природные факторы окружающей среды</w:t>
      </w:r>
      <w:r>
        <w:rPr>
          <w:rFonts w:ascii="Times New Roman" w:hAnsi="Times New Roman" w:cs="Times New Roman"/>
          <w:sz w:val="28"/>
          <w:szCs w:val="28"/>
        </w:rPr>
        <w:t xml:space="preserve">: чистую воду, ультрафиолетовые лучи солнечного света, чистый воздух,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фитонцидные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 растений, так как естественные силы природы представляют собой</w:t>
      </w:r>
      <w:r w:rsidR="001257CF">
        <w:rPr>
          <w:rFonts w:ascii="Times New Roman" w:hAnsi="Times New Roman" w:cs="Times New Roman"/>
          <w:sz w:val="28"/>
          <w:szCs w:val="28"/>
        </w:rPr>
        <w:t xml:space="preserve"> привычные компоненты окружающей среды и необходимы для жизнедеятельности организма.</w:t>
      </w:r>
    </w:p>
    <w:p w:rsidR="001257CF" w:rsidRPr="00F911B1" w:rsidRDefault="001257CF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Ребёнку необходим спокойный, доброжелательный психологический климат. </w:t>
      </w:r>
      <w:r>
        <w:rPr>
          <w:rFonts w:ascii="Times New Roman" w:hAnsi="Times New Roman" w:cs="Times New Roman"/>
          <w:sz w:val="28"/>
          <w:szCs w:val="28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всегда должны стараться быть в хорошем настроении. Вспомните, стоит 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улыбнуться-сразу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легче, нахмуриться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одкрадывается грусть.</w:t>
      </w:r>
      <w:r w:rsidR="00F91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Эмоциональная устойчивость и связанное с ней поведение воспитываются</w:t>
      </w:r>
      <w:r w:rsidR="00F911B1">
        <w:rPr>
          <w:rFonts w:ascii="Times New Roman" w:hAnsi="Times New Roman" w:cs="Times New Roman"/>
          <w:sz w:val="28"/>
          <w:szCs w:val="28"/>
        </w:rPr>
        <w:t>. Здесь важно умение правильно и рационально относиться к тому, что мы видим и слышим</w:t>
      </w:r>
      <w:proofErr w:type="gramStart"/>
      <w:r w:rsidR="00F911B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911B1">
        <w:rPr>
          <w:rFonts w:ascii="Times New Roman" w:hAnsi="Times New Roman" w:cs="Times New Roman"/>
          <w:sz w:val="28"/>
          <w:szCs w:val="28"/>
        </w:rPr>
        <w:t>ак давайте же больше улыбаться и дарить радость друг другу!</w:t>
      </w:r>
    </w:p>
    <w:p w:rsidR="00F911B1" w:rsidRPr="00976BED" w:rsidRDefault="00F911B1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Правильно организованный режим дня:</w:t>
      </w:r>
      <w:r w:rsidRPr="00F911B1">
        <w:rPr>
          <w:rFonts w:ascii="Times New Roman" w:hAnsi="Times New Roman" w:cs="Times New Roman"/>
          <w:sz w:val="28"/>
          <w:szCs w:val="28"/>
        </w:rPr>
        <w:t xml:space="preserve"> оптимально сочетаемые периоды </w:t>
      </w:r>
      <w:r>
        <w:rPr>
          <w:rFonts w:ascii="Times New Roman" w:hAnsi="Times New Roman" w:cs="Times New Roman"/>
          <w:sz w:val="28"/>
          <w:szCs w:val="28"/>
        </w:rPr>
        <w:t xml:space="preserve">бодрствования и сна детей в течение суток. Режим дисциплинирует детей, способствует формированию полезных привычек, приучает их к определённому ритму. </w:t>
      </w:r>
      <w:r w:rsidRPr="00F911B1">
        <w:rPr>
          <w:rFonts w:ascii="Times New Roman" w:hAnsi="Times New Roman" w:cs="Times New Roman"/>
          <w:b/>
          <w:sz w:val="28"/>
          <w:szCs w:val="28"/>
        </w:rPr>
        <w:t>Прогулка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76B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</w:t>
      </w:r>
      <w:r w:rsidR="00976BED">
        <w:rPr>
          <w:rFonts w:ascii="Times New Roman" w:hAnsi="Times New Roman" w:cs="Times New Roman"/>
          <w:sz w:val="28"/>
          <w:szCs w:val="28"/>
        </w:rPr>
        <w:t xml:space="preserve"> Хорошо сочетать прогулку со спортивными и подвижными играми. Важная составляющая часть режима – </w:t>
      </w:r>
      <w:r w:rsidR="00976BED">
        <w:rPr>
          <w:rFonts w:ascii="Times New Roman" w:hAnsi="Times New Roman" w:cs="Times New Roman"/>
          <w:b/>
          <w:sz w:val="28"/>
          <w:szCs w:val="28"/>
        </w:rPr>
        <w:t>Сон.</w:t>
      </w:r>
      <w:r w:rsidR="001607BE">
        <w:rPr>
          <w:rFonts w:ascii="Times New Roman" w:hAnsi="Times New Roman" w:cs="Times New Roman"/>
          <w:sz w:val="28"/>
          <w:szCs w:val="28"/>
        </w:rPr>
        <w:t xml:space="preserve"> Важно,</w:t>
      </w:r>
      <w:r w:rsidR="00976BED">
        <w:rPr>
          <w:rFonts w:ascii="Times New Roman" w:hAnsi="Times New Roman" w:cs="Times New Roman"/>
          <w:sz w:val="28"/>
          <w:szCs w:val="28"/>
        </w:rPr>
        <w:t xml:space="preserve"> чтобы малыш засыпал в одно и то же время (и днём и ночью)</w:t>
      </w:r>
      <w:proofErr w:type="gramStart"/>
      <w:r w:rsidR="00976BE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976BED">
        <w:rPr>
          <w:rFonts w:ascii="Times New Roman" w:hAnsi="Times New Roman" w:cs="Times New Roman"/>
          <w:sz w:val="28"/>
          <w:szCs w:val="28"/>
        </w:rPr>
        <w:t>омашний режим ребёнка должен быть продолжением режима дня детского сада, и особенно в выходные дни.</w:t>
      </w:r>
    </w:p>
    <w:p w:rsidR="00976BED" w:rsidRPr="005C6A14" w:rsidRDefault="00976BED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Полноценное питание: </w:t>
      </w:r>
      <w:r w:rsidRPr="00976BED">
        <w:rPr>
          <w:rFonts w:ascii="Times New Roman" w:hAnsi="Times New Roman" w:cs="Times New Roman"/>
          <w:sz w:val="28"/>
          <w:szCs w:val="28"/>
        </w:rPr>
        <w:t>включение в рацион продуктов, богатых витаминами А,В,С и</w:t>
      </w:r>
      <w:proofErr w:type="gramStart"/>
      <w:r w:rsidRPr="00976BE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</w:t>
      </w:r>
      <w:r w:rsidR="005C6A14">
        <w:rPr>
          <w:rFonts w:ascii="Times New Roman" w:hAnsi="Times New Roman" w:cs="Times New Roman"/>
          <w:sz w:val="28"/>
          <w:szCs w:val="28"/>
        </w:rPr>
        <w:t>рог, гречневую и овсяную кашу. Важен р</w:t>
      </w:r>
      <w:r>
        <w:rPr>
          <w:rFonts w:ascii="Times New Roman" w:hAnsi="Times New Roman" w:cs="Times New Roman"/>
          <w:sz w:val="28"/>
          <w:szCs w:val="28"/>
        </w:rPr>
        <w:t>ежим питания – соблюдение определённых интервалов между приёмами пищи.</w:t>
      </w:r>
    </w:p>
    <w:p w:rsidR="005C6A14" w:rsidRDefault="005C6A14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Формировать интерес к оздоровлению собственного организма. </w:t>
      </w:r>
      <w:r w:rsidRPr="005C6A14">
        <w:rPr>
          <w:rFonts w:ascii="Times New Roman" w:hAnsi="Times New Roman" w:cs="Times New Roman"/>
          <w:sz w:val="28"/>
          <w:szCs w:val="28"/>
        </w:rPr>
        <w:t>Чем раньше</w:t>
      </w:r>
      <w:r>
        <w:rPr>
          <w:rFonts w:ascii="Times New Roman" w:hAnsi="Times New Roman" w:cs="Times New Roman"/>
          <w:sz w:val="28"/>
          <w:szCs w:val="28"/>
        </w:rPr>
        <w:t xml:space="preserve">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  <w:r w:rsidR="00C97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77" w:rsidRDefault="00C97ED3" w:rsidP="001257C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укрепления здоровья эффективны ходьба и бег, </w:t>
      </w:r>
      <w:r w:rsidRPr="00C97ED3">
        <w:rPr>
          <w:rFonts w:ascii="Times New Roman" w:hAnsi="Times New Roman" w:cs="Times New Roman"/>
          <w:sz w:val="28"/>
          <w:szCs w:val="28"/>
        </w:rPr>
        <w:t>которые предохраняют организм</w:t>
      </w:r>
      <w:r w:rsidR="00956F77">
        <w:rPr>
          <w:rFonts w:ascii="Times New Roman" w:hAnsi="Times New Roman" w:cs="Times New Roman"/>
          <w:sz w:val="28"/>
          <w:szCs w:val="28"/>
        </w:rPr>
        <w:t xml:space="preserve"> человека от возникновения болезней.</w:t>
      </w:r>
      <w:r>
        <w:rPr>
          <w:rFonts w:ascii="Times New Roman" w:hAnsi="Times New Roman" w:cs="Times New Roman"/>
          <w:sz w:val="28"/>
          <w:szCs w:val="28"/>
        </w:rPr>
        <w:t xml:space="preserve">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</w:t>
      </w:r>
      <w:r w:rsidR="00956F77">
        <w:rPr>
          <w:rFonts w:ascii="Times New Roman" w:hAnsi="Times New Roman" w:cs="Times New Roman"/>
          <w:sz w:val="28"/>
          <w:szCs w:val="28"/>
        </w:rPr>
        <w:t xml:space="preserve"> Закаливание имеет большее значение для ослабленного ребёнка</w:t>
      </w:r>
      <w:proofErr w:type="gramStart"/>
      <w:r w:rsidR="00956F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6F77">
        <w:rPr>
          <w:rFonts w:ascii="Times New Roman" w:hAnsi="Times New Roman" w:cs="Times New Roman"/>
          <w:sz w:val="28"/>
          <w:szCs w:val="28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956F77" w:rsidRDefault="00956F77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Контрастное воздушное закаливание (из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тёплого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холодное помещение);</w:t>
      </w:r>
    </w:p>
    <w:p w:rsidR="00C97ED3" w:rsidRDefault="00956F77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</w:t>
      </w:r>
      <w:r w:rsidR="00A537BF">
        <w:rPr>
          <w:rFonts w:ascii="Times New Roman" w:hAnsi="Times New Roman" w:cs="Times New Roman"/>
          <w:sz w:val="28"/>
          <w:szCs w:val="28"/>
        </w:rPr>
        <w:t>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A537BF" w:rsidRDefault="00A537BF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Контрастный душ – наиболее эффективный метод закаливания в домашних условиях.</w:t>
      </w:r>
    </w:p>
    <w:p w:rsidR="00AA65B1" w:rsidRDefault="00A537BF" w:rsidP="00AA65B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A537BF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65B1">
        <w:rPr>
          <w:rFonts w:ascii="Times New Roman" w:hAnsi="Times New Roman" w:cs="Times New Roman"/>
          <w:sz w:val="28"/>
          <w:szCs w:val="28"/>
        </w:rPr>
        <w:t xml:space="preserve"> 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AA65B1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AA65B1" w:rsidRDefault="00AA65B1" w:rsidP="00AA65B1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A65B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Удар по здоровью ребёнка наносят </w:t>
      </w:r>
      <w:r w:rsidRPr="00AA65B1">
        <w:rPr>
          <w:rFonts w:ascii="Times New Roman" w:hAnsi="Times New Roman" w:cs="Times New Roman"/>
          <w:b/>
          <w:sz w:val="28"/>
          <w:szCs w:val="28"/>
        </w:rPr>
        <w:t>вредные наклонности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138B">
        <w:rPr>
          <w:rFonts w:ascii="Times New Roman" w:hAnsi="Times New Roman" w:cs="Times New Roman"/>
          <w:sz w:val="28"/>
          <w:szCs w:val="28"/>
        </w:rPr>
        <w:t>Не секрет</w:t>
      </w:r>
      <w:proofErr w:type="gramStart"/>
      <w:r w:rsidR="001713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7138B">
        <w:rPr>
          <w:rFonts w:ascii="Times New Roman" w:hAnsi="Times New Roman" w:cs="Times New Roman"/>
          <w:sz w:val="28"/>
          <w:szCs w:val="28"/>
        </w:rPr>
        <w:t xml:space="preserve"> что дети курящих отцов и матерей болеют </w:t>
      </w:r>
      <w:proofErr w:type="spellStart"/>
      <w:r w:rsidR="0017138B">
        <w:rPr>
          <w:rFonts w:ascii="Times New Roman" w:hAnsi="Times New Roman" w:cs="Times New Roman"/>
          <w:sz w:val="28"/>
          <w:szCs w:val="28"/>
        </w:rPr>
        <w:t>бронхолёгочными</w:t>
      </w:r>
      <w:proofErr w:type="spellEnd"/>
      <w:r w:rsidR="0017138B">
        <w:rPr>
          <w:rFonts w:ascii="Times New Roman" w:hAnsi="Times New Roman" w:cs="Times New Roman"/>
          <w:sz w:val="28"/>
          <w:szCs w:val="28"/>
        </w:rPr>
        <w:t xml:space="preserve"> заболеваниями чаще, чем дети некурящих.</w:t>
      </w:r>
    </w:p>
    <w:p w:rsidR="0017138B" w:rsidRPr="0017138B" w:rsidRDefault="0017138B" w:rsidP="00AA65B1">
      <w:pPr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ПОМНИТЕ _ ЗДОРОВЬЕ РЕБЁНКА В ВАШИХ РУКАХ!!!</w:t>
      </w:r>
    </w:p>
    <w:p w:rsidR="00956F77" w:rsidRDefault="00956F77" w:rsidP="00956F7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56F77" w:rsidRPr="005C6A14" w:rsidRDefault="00956F77" w:rsidP="00956F77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257CF" w:rsidRPr="005C6A14" w:rsidRDefault="001257CF" w:rsidP="001257CF">
      <w:pPr>
        <w:ind w:left="-294"/>
        <w:jc w:val="both"/>
        <w:rPr>
          <w:rFonts w:ascii="Times New Roman" w:hAnsi="Times New Roman" w:cs="Times New Roman"/>
          <w:sz w:val="28"/>
          <w:szCs w:val="28"/>
        </w:rPr>
      </w:pPr>
    </w:p>
    <w:p w:rsidR="00086CAF" w:rsidRPr="00AD194F" w:rsidRDefault="001607BE" w:rsidP="001607BE">
      <w:pPr>
        <w:ind w:left="108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lastRenderedPageBreak/>
        <w:t>КОДЕКС ЗДОРОВЬЯ</w:t>
      </w:r>
    </w:p>
    <w:p w:rsidR="00086CAF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Помни – здоровье не всё, но все без здоровья – ничто!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нужно не только тебе</w:t>
      </w:r>
      <w:proofErr w:type="gramStart"/>
      <w:r>
        <w:rPr>
          <w:rFonts w:asciiTheme="majorHAnsi" w:hAnsiTheme="majorHAnsi" w:cs="Times New Roman"/>
          <w:sz w:val="32"/>
          <w:szCs w:val="32"/>
        </w:rPr>
        <w:t xml:space="preserve"> ,</w:t>
      </w:r>
      <w:proofErr w:type="gramEnd"/>
      <w:r>
        <w:rPr>
          <w:rFonts w:asciiTheme="majorHAnsi" w:hAnsiTheme="majorHAnsi" w:cs="Times New Roman"/>
          <w:sz w:val="32"/>
          <w:szCs w:val="32"/>
        </w:rPr>
        <w:t xml:space="preserve"> но и людям которых ты обязан защищать и помогать.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не только физическая сила, но и душевное равновесие.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 - это твоя способность удовлетворять в разумных пределах свои потребности.</w:t>
      </w:r>
    </w:p>
    <w:p w:rsidR="001607BE" w:rsidRDefault="001607BE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физическая и гигиеническая культура нашего тела</w:t>
      </w:r>
      <w:r w:rsidR="001D0A8D">
        <w:rPr>
          <w:rFonts w:asciiTheme="majorHAnsi" w:hAnsiTheme="majorHAnsi" w:cs="Times New Roman"/>
          <w:sz w:val="32"/>
          <w:szCs w:val="32"/>
        </w:rPr>
        <w:t>: нет ничего красивее человеческого тела.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стиль и образ твоей жизни.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Ходи периодически по земле босиком – земля даёт нам силу, отводит из тела лишнее электричество.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Учись правильно дышать – глубоко, ровно, спокойно.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>Здоровье</w:t>
      </w:r>
      <w:r>
        <w:rPr>
          <w:rFonts w:asciiTheme="majorHAnsi" w:hAnsiTheme="majorHAnsi" w:cs="Times New Roman"/>
          <w:sz w:val="32"/>
          <w:szCs w:val="32"/>
        </w:rPr>
        <w:t xml:space="preserve"> – это любовь и бережное отношение к природе: природа не брат и не сестра, а отец и мать человечества.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Хочешь быть здоровым, подружись с физической культурой, чистым воздухом и здоровой пищей.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Помни – солнце наш друг, и все мы дети солнца</w:t>
      </w:r>
      <w:r w:rsidR="00AD194F">
        <w:rPr>
          <w:rFonts w:asciiTheme="majorHAnsi" w:hAnsiTheme="majorHAnsi" w:cs="Times New Roman"/>
          <w:sz w:val="32"/>
          <w:szCs w:val="32"/>
        </w:rPr>
        <w:t>, но с его лучами не шути: загорание не должно стать сгоранием на солнце.</w:t>
      </w:r>
    </w:p>
    <w:p w:rsidR="00AD194F" w:rsidRDefault="00AD194F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 xml:space="preserve">Здоровье </w:t>
      </w:r>
      <w:r>
        <w:rPr>
          <w:rFonts w:asciiTheme="majorHAnsi" w:hAnsiTheme="majorHAnsi" w:cs="Times New Roman"/>
          <w:sz w:val="32"/>
          <w:szCs w:val="32"/>
        </w:rPr>
        <w:t>– социальная культура человека, культура человеческих отношений.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1D0A8D" w:rsidRDefault="001D0A8D" w:rsidP="001607BE">
      <w:pPr>
        <w:rPr>
          <w:rFonts w:asciiTheme="majorHAnsi" w:hAnsiTheme="majorHAnsi" w:cs="Times New Roman"/>
          <w:sz w:val="32"/>
          <w:szCs w:val="32"/>
        </w:rPr>
      </w:pPr>
      <w:r w:rsidRPr="00AD194F">
        <w:rPr>
          <w:rFonts w:asciiTheme="majorHAnsi" w:hAnsiTheme="majorHAnsi" w:cs="Times New Roman"/>
          <w:b/>
          <w:sz w:val="32"/>
          <w:szCs w:val="32"/>
        </w:rPr>
        <w:t xml:space="preserve">Здоровье </w:t>
      </w:r>
      <w:r>
        <w:rPr>
          <w:rFonts w:asciiTheme="majorHAnsi" w:hAnsiTheme="majorHAnsi" w:cs="Times New Roman"/>
          <w:sz w:val="32"/>
          <w:szCs w:val="32"/>
        </w:rPr>
        <w:t>– наш капитал. Его можно увеличить, его можно и прокутить. Хочешь быть здоровым – будь им!</w:t>
      </w:r>
    </w:p>
    <w:p w:rsidR="001D0A8D" w:rsidRPr="001607BE" w:rsidRDefault="001D0A8D" w:rsidP="001607BE">
      <w:pPr>
        <w:rPr>
          <w:rFonts w:asciiTheme="majorHAnsi" w:hAnsiTheme="majorHAnsi" w:cs="Times New Roman"/>
          <w:sz w:val="32"/>
          <w:szCs w:val="32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:rsidR="00086CAF" w:rsidRDefault="00086CAF" w:rsidP="00086CA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11CC1" w:rsidRPr="00086CAF" w:rsidRDefault="00811CC1" w:rsidP="00086CA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6CAF">
        <w:rPr>
          <w:rFonts w:ascii="Times New Roman" w:hAnsi="Times New Roman" w:cs="Times New Roman"/>
          <w:sz w:val="28"/>
          <w:szCs w:val="28"/>
        </w:rPr>
        <w:br w:type="page"/>
      </w:r>
    </w:p>
    <w:p w:rsidR="00981801" w:rsidRPr="007A0A89" w:rsidRDefault="00981801" w:rsidP="0098180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1801" w:rsidRPr="007A0A89" w:rsidSect="00981801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7F7"/>
    <w:multiLevelType w:val="hybridMultilevel"/>
    <w:tmpl w:val="31AAB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464C2"/>
    <w:multiLevelType w:val="hybridMultilevel"/>
    <w:tmpl w:val="48F8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260FD"/>
    <w:multiLevelType w:val="hybridMultilevel"/>
    <w:tmpl w:val="27B80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6642D"/>
    <w:multiLevelType w:val="hybridMultilevel"/>
    <w:tmpl w:val="696EFBB2"/>
    <w:lvl w:ilvl="0" w:tplc="7D243E2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2118"/>
    <w:multiLevelType w:val="hybridMultilevel"/>
    <w:tmpl w:val="91DC3600"/>
    <w:lvl w:ilvl="0" w:tplc="096A6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D1D26"/>
    <w:multiLevelType w:val="hybridMultilevel"/>
    <w:tmpl w:val="DDFE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C05CA"/>
    <w:multiLevelType w:val="hybridMultilevel"/>
    <w:tmpl w:val="783C2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8013B"/>
    <w:multiLevelType w:val="hybridMultilevel"/>
    <w:tmpl w:val="D62AA7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69F402E2"/>
    <w:multiLevelType w:val="hybridMultilevel"/>
    <w:tmpl w:val="84FE7EB4"/>
    <w:lvl w:ilvl="0" w:tplc="E4DA4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DDD"/>
    <w:rsid w:val="00086CAF"/>
    <w:rsid w:val="001257CF"/>
    <w:rsid w:val="001607BE"/>
    <w:rsid w:val="0017138B"/>
    <w:rsid w:val="001D0A8D"/>
    <w:rsid w:val="00436625"/>
    <w:rsid w:val="004A1263"/>
    <w:rsid w:val="005C69C0"/>
    <w:rsid w:val="005C6A14"/>
    <w:rsid w:val="005E5804"/>
    <w:rsid w:val="00650469"/>
    <w:rsid w:val="006C6DDD"/>
    <w:rsid w:val="007753A8"/>
    <w:rsid w:val="007A0A89"/>
    <w:rsid w:val="00811CC1"/>
    <w:rsid w:val="00956F77"/>
    <w:rsid w:val="00976BED"/>
    <w:rsid w:val="00981801"/>
    <w:rsid w:val="00A537BF"/>
    <w:rsid w:val="00A92788"/>
    <w:rsid w:val="00AA65B1"/>
    <w:rsid w:val="00AD194F"/>
    <w:rsid w:val="00BF35FF"/>
    <w:rsid w:val="00C97ED3"/>
    <w:rsid w:val="00CB608C"/>
    <w:rsid w:val="00D32414"/>
    <w:rsid w:val="00F9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Иришка</cp:lastModifiedBy>
  <cp:revision>4</cp:revision>
  <cp:lastPrinted>2013-03-16T17:52:00Z</cp:lastPrinted>
  <dcterms:created xsi:type="dcterms:W3CDTF">2013-03-16T17:54:00Z</dcterms:created>
  <dcterms:modified xsi:type="dcterms:W3CDTF">2013-10-25T16:34:00Z</dcterms:modified>
</cp:coreProperties>
</file>